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631" w:rsidRPr="00434FFD" w:rsidRDefault="00650A46" w:rsidP="00411631">
      <w:pPr>
        <w:pStyle w:val="NormalWeb"/>
        <w:bidi/>
        <w:spacing w:before="113" w:beforeAutospacing="0" w:after="57" w:line="340" w:lineRule="atLeast"/>
        <w:ind w:left="624" w:right="1565"/>
        <w:jc w:val="left"/>
        <w:rPr>
          <w:b/>
          <w:bCs/>
          <w:sz w:val="32"/>
          <w:szCs w:val="32"/>
          <w:rtl/>
          <w:lang w:bidi="ar-EG"/>
        </w:rPr>
      </w:pPr>
      <w:r w:rsidRPr="00434FFD">
        <w:rPr>
          <w:rFonts w:hint="cs"/>
          <w:b/>
          <w:bCs/>
          <w:sz w:val="32"/>
          <w:szCs w:val="32"/>
          <w:rtl/>
          <w:lang w:bidi="ar-EG"/>
        </w:rPr>
        <w:t>نظام أوامر الشغل</w:t>
      </w:r>
    </w:p>
    <w:p w:rsidR="00650A46" w:rsidRDefault="00650A46" w:rsidP="00B54F0A">
      <w:pPr>
        <w:pStyle w:val="NormalWeb"/>
        <w:bidi/>
        <w:spacing w:before="113" w:beforeAutospacing="0" w:after="57" w:line="340" w:lineRule="atLeast"/>
        <w:ind w:left="624" w:right="624"/>
        <w:jc w:val="left"/>
        <w:rPr>
          <w:rtl/>
          <w:lang w:bidi="ar-EG"/>
        </w:rPr>
      </w:pPr>
      <w:r>
        <w:rPr>
          <w:rFonts w:hint="cs"/>
          <w:rtl/>
          <w:lang w:bidi="ar-EG"/>
        </w:rPr>
        <w:t>من خلال نظام أوامر الشغل "</w:t>
      </w:r>
      <w:r>
        <w:rPr>
          <w:lang w:bidi="ar-EG"/>
        </w:rPr>
        <w:t>Job orders system</w:t>
      </w:r>
      <w:r>
        <w:rPr>
          <w:rFonts w:hint="cs"/>
          <w:rtl/>
          <w:lang w:bidi="ar-EG"/>
        </w:rPr>
        <w:t>"</w:t>
      </w:r>
      <w:r w:rsidR="000405D4">
        <w:rPr>
          <w:rFonts w:hint="cs"/>
          <w:rtl/>
          <w:lang w:bidi="ar-EG"/>
        </w:rPr>
        <w:t>،</w:t>
      </w:r>
      <w:r>
        <w:rPr>
          <w:rFonts w:hint="cs"/>
          <w:rtl/>
          <w:lang w:bidi="ar-EG"/>
        </w:rPr>
        <w:t xml:space="preserve"> يدعم نظام نما الصناعات الغير نمطية</w:t>
      </w:r>
      <w:r w:rsidR="00D82F1E">
        <w:rPr>
          <w:rFonts w:hint="cs"/>
          <w:rtl/>
          <w:lang w:bidi="ar-EG"/>
        </w:rPr>
        <w:t xml:space="preserve"> </w:t>
      </w:r>
      <w:r>
        <w:rPr>
          <w:rFonts w:hint="cs"/>
          <w:rtl/>
          <w:lang w:bidi="ar-EG"/>
        </w:rPr>
        <w:t xml:space="preserve">والخاصة بورش العمل والمصانع الصغيرة وغير ذلك. تتميز هذه الصناعات بتباينها تبعاً </w:t>
      </w:r>
      <w:r w:rsidR="001A44C9">
        <w:rPr>
          <w:rFonts w:hint="cs"/>
          <w:rtl/>
          <w:lang w:bidi="ar-EG"/>
        </w:rPr>
        <w:t>لرغبات العملاء</w:t>
      </w:r>
      <w:r>
        <w:rPr>
          <w:rFonts w:hint="cs"/>
          <w:rtl/>
          <w:lang w:bidi="ar-EG"/>
        </w:rPr>
        <w:t>، فهي صناعات غير نمطية تختلف بحسب اللون والطول والحجم وغير ذلك</w:t>
      </w:r>
      <w:r w:rsidR="00B54F0A">
        <w:rPr>
          <w:rFonts w:hint="cs"/>
          <w:rtl/>
          <w:lang w:bidi="ar-EG"/>
        </w:rPr>
        <w:t>،</w:t>
      </w:r>
      <w:r>
        <w:rPr>
          <w:rFonts w:hint="cs"/>
          <w:rtl/>
          <w:lang w:bidi="ar-EG"/>
        </w:rPr>
        <w:t xml:space="preserve"> مثل ورش العمل الخاصة بالزجاج والالوميتال والأخشاب وورش </w:t>
      </w:r>
      <w:r w:rsidR="00456792">
        <w:rPr>
          <w:rFonts w:hint="cs"/>
          <w:rtl/>
          <w:lang w:bidi="ar-EG"/>
        </w:rPr>
        <w:t>الأثاث</w:t>
      </w:r>
      <w:r w:rsidR="00BB07C2">
        <w:rPr>
          <w:rFonts w:hint="cs"/>
          <w:rtl/>
          <w:lang w:bidi="ar-EG"/>
        </w:rPr>
        <w:t xml:space="preserve">، كما يدعم النظام أوامر الشغل الخدمية كعمليات التركيب والصيانة وغير </w:t>
      </w:r>
      <w:r w:rsidR="003F4AC3">
        <w:rPr>
          <w:rFonts w:hint="cs"/>
          <w:rtl/>
          <w:lang w:bidi="ar-EG"/>
        </w:rPr>
        <w:t>ذلك.</w:t>
      </w:r>
      <w:r w:rsidR="00FF5CD2">
        <w:rPr>
          <w:rFonts w:hint="cs"/>
          <w:rtl/>
          <w:lang w:bidi="ar-EG"/>
        </w:rPr>
        <w:t xml:space="preserve"> يدعم نظام نما أيضا التصنيع لدى الغير بحيث تقوم المنشأة بتنفيذ عمليات تشغيلية محددة لورش عمل أخرى.</w:t>
      </w:r>
    </w:p>
    <w:p w:rsidR="003F4AC3" w:rsidRPr="003F4AC3" w:rsidRDefault="00422236" w:rsidP="00422236">
      <w:pPr>
        <w:pStyle w:val="NormalWeb"/>
        <w:bidi/>
        <w:spacing w:before="113" w:beforeAutospacing="0" w:after="57" w:line="340" w:lineRule="atLeast"/>
        <w:ind w:left="624" w:right="624"/>
        <w:jc w:val="left"/>
        <w:rPr>
          <w:b/>
          <w:bCs/>
          <w:rtl/>
          <w:lang w:bidi="ar-EG"/>
        </w:rPr>
      </w:pPr>
      <w:r>
        <w:rPr>
          <w:rFonts w:hint="cs"/>
          <w:b/>
          <w:bCs/>
          <w:rtl/>
          <w:lang w:bidi="ar-EG"/>
        </w:rPr>
        <w:t>محاكاة للواقع</w:t>
      </w:r>
    </w:p>
    <w:p w:rsidR="003F4AC3" w:rsidRDefault="003F4AC3" w:rsidP="00902C1F">
      <w:pPr>
        <w:pStyle w:val="NormalWeb"/>
        <w:bidi/>
        <w:spacing w:before="113" w:beforeAutospacing="0" w:after="57" w:line="340" w:lineRule="atLeast"/>
        <w:ind w:left="624" w:right="624"/>
        <w:jc w:val="left"/>
        <w:rPr>
          <w:rtl/>
          <w:lang w:bidi="ar-EG"/>
        </w:rPr>
      </w:pPr>
      <w:r>
        <w:rPr>
          <w:rFonts w:hint="cs"/>
          <w:rtl/>
          <w:lang w:bidi="ar-EG"/>
        </w:rPr>
        <w:t>يوفر النظام كافة العمليات الحقيقية التي تتطلبها أوامر التشغيل، بداية من تسجيل المقايسات وحتى تسليم المنتج النهائي للعميل، مروراً بتحديد المواد الخام و</w:t>
      </w:r>
      <w:r w:rsidR="00902C1F">
        <w:rPr>
          <w:rFonts w:hint="cs"/>
          <w:rtl/>
          <w:lang w:bidi="ar-EG"/>
        </w:rPr>
        <w:t>الموارد المطلوبة ومتابعة تنفيذ</w:t>
      </w:r>
      <w:r>
        <w:rPr>
          <w:rFonts w:hint="cs"/>
          <w:rtl/>
          <w:lang w:bidi="ar-EG"/>
        </w:rPr>
        <w:t xml:space="preserve"> عمليات التشغيل المتعاقبة</w:t>
      </w:r>
      <w:r w:rsidR="00D82F1E">
        <w:rPr>
          <w:rFonts w:hint="cs"/>
          <w:rtl/>
          <w:lang w:bidi="ar-EG"/>
        </w:rPr>
        <w:t xml:space="preserve"> </w:t>
      </w:r>
      <w:r>
        <w:rPr>
          <w:rFonts w:hint="cs"/>
          <w:rtl/>
          <w:lang w:bidi="ar-EG"/>
        </w:rPr>
        <w:t>- والتي تم التخطيط لها سلفاً -</w:t>
      </w:r>
      <w:r w:rsidR="00D82F1E">
        <w:rPr>
          <w:rFonts w:hint="cs"/>
          <w:rtl/>
          <w:lang w:bidi="ar-EG"/>
        </w:rPr>
        <w:t xml:space="preserve"> </w:t>
      </w:r>
      <w:r>
        <w:rPr>
          <w:rFonts w:hint="cs"/>
          <w:rtl/>
          <w:lang w:bidi="ar-EG"/>
        </w:rPr>
        <w:t>ومتابعة تسليم</w:t>
      </w:r>
      <w:r w:rsidR="0095454E">
        <w:rPr>
          <w:rFonts w:hint="cs"/>
          <w:rtl/>
          <w:lang w:bidi="ar-EG"/>
        </w:rPr>
        <w:t xml:space="preserve"> المنتج النهائي</w:t>
      </w:r>
      <w:r>
        <w:rPr>
          <w:rFonts w:hint="cs"/>
          <w:rtl/>
          <w:lang w:bidi="ar-EG"/>
        </w:rPr>
        <w:t xml:space="preserve"> للمخازن أو للعميل أولاً بأول، كما يسمح النظام بإضافة أي تكاليف إضافية على أوامر التشغيل بحيث تقف المنشأة على التكلفة الحقيقية للمنتج النهائي ومن ثم تحديد السعر المناسب.</w:t>
      </w:r>
    </w:p>
    <w:p w:rsidR="00370166" w:rsidRPr="00370166" w:rsidRDefault="00370166" w:rsidP="00370166">
      <w:pPr>
        <w:pStyle w:val="NormalWeb"/>
        <w:bidi/>
        <w:spacing w:before="113" w:beforeAutospacing="0" w:after="57" w:line="340" w:lineRule="atLeast"/>
        <w:ind w:left="624" w:right="624"/>
        <w:jc w:val="left"/>
        <w:rPr>
          <w:b/>
          <w:bCs/>
          <w:rtl/>
          <w:lang w:bidi="ar-EG"/>
        </w:rPr>
      </w:pPr>
      <w:r w:rsidRPr="00370166">
        <w:rPr>
          <w:rFonts w:hint="cs"/>
          <w:b/>
          <w:bCs/>
          <w:rtl/>
          <w:lang w:bidi="ar-EG"/>
        </w:rPr>
        <w:t>سهولة الاستخدام</w:t>
      </w:r>
    </w:p>
    <w:p w:rsidR="003F4AC3" w:rsidRDefault="003F4AC3" w:rsidP="00FF5CD2">
      <w:pPr>
        <w:pStyle w:val="NormalWeb"/>
        <w:bidi/>
        <w:spacing w:before="113" w:beforeAutospacing="0" w:after="57" w:line="340" w:lineRule="atLeast"/>
        <w:ind w:left="624" w:right="624"/>
        <w:jc w:val="left"/>
        <w:rPr>
          <w:rtl/>
          <w:lang w:bidi="ar-EG"/>
        </w:rPr>
      </w:pPr>
      <w:r>
        <w:rPr>
          <w:rFonts w:hint="cs"/>
          <w:rtl/>
          <w:lang w:bidi="ar-EG"/>
        </w:rPr>
        <w:t xml:space="preserve"> يوفر النظام أيضاً على المستخدم بيئة سهلة في الاستخدام</w:t>
      </w:r>
      <w:r w:rsidR="00FF5CD2">
        <w:rPr>
          <w:rFonts w:hint="cs"/>
          <w:rtl/>
          <w:lang w:bidi="ar-EG"/>
        </w:rPr>
        <w:t xml:space="preserve"> حيث يتم سحب الخامات والموارد المطلوبة آلياً طبقاً لكمية المنتج المصنع ، كما يمكن ضبط النظام بحيث يعمل بأسلوب ذكي في تنفيذ عمليات التشغيل المختلفة كأن يتم يتم تعريف عملية التلميع مثلا بحيث تقوم بتنفيذ عملية أو عدة عمليات أخرى كالتقطيع والسنفرة مثلاً بدون تدخل من المستخدم. يدعم النظام أيضاً متابعة حالة أمر الشغل لحظياً من حيث المنتجات المنتهية والتشغيلات المنفذة.</w:t>
      </w:r>
    </w:p>
    <w:p w:rsidR="00F371C7" w:rsidRPr="00F371C7" w:rsidRDefault="00F371C7" w:rsidP="00456792">
      <w:pPr>
        <w:pStyle w:val="NormalWeb"/>
        <w:bidi/>
        <w:spacing w:before="113" w:beforeAutospacing="0" w:after="57" w:line="340" w:lineRule="atLeast"/>
        <w:ind w:left="624" w:right="624"/>
        <w:jc w:val="left"/>
        <w:rPr>
          <w:b/>
          <w:bCs/>
          <w:rtl/>
          <w:lang w:bidi="ar-EG"/>
        </w:rPr>
      </w:pPr>
      <w:r w:rsidRPr="00F371C7">
        <w:rPr>
          <w:rFonts w:hint="cs"/>
          <w:b/>
          <w:bCs/>
          <w:rtl/>
          <w:lang w:bidi="ar-EG"/>
        </w:rPr>
        <w:t>متابعة التكلفة لحظياً</w:t>
      </w:r>
      <w:r w:rsidR="00743F70">
        <w:rPr>
          <w:rFonts w:hint="cs"/>
          <w:b/>
          <w:bCs/>
          <w:rtl/>
          <w:lang w:bidi="ar-EG"/>
        </w:rPr>
        <w:t xml:space="preserve"> وتعظيم العائد</w:t>
      </w:r>
    </w:p>
    <w:p w:rsidR="00456792" w:rsidRDefault="00456792" w:rsidP="003938E8">
      <w:pPr>
        <w:pStyle w:val="NormalWeb"/>
        <w:bidi/>
        <w:spacing w:before="113" w:beforeAutospacing="0" w:after="57" w:line="340" w:lineRule="atLeast"/>
        <w:ind w:left="624" w:right="624"/>
        <w:jc w:val="left"/>
        <w:rPr>
          <w:rtl/>
          <w:lang w:bidi="ar-EG"/>
        </w:rPr>
      </w:pPr>
      <w:r>
        <w:rPr>
          <w:rFonts w:hint="cs"/>
          <w:rtl/>
          <w:lang w:bidi="ar-EG"/>
        </w:rPr>
        <w:t>يساعد</w:t>
      </w:r>
      <w:r w:rsidR="00F371C7">
        <w:rPr>
          <w:rFonts w:hint="cs"/>
          <w:rtl/>
          <w:lang w:bidi="ar-EG"/>
        </w:rPr>
        <w:t xml:space="preserve"> نظام نما</w:t>
      </w:r>
      <w:r>
        <w:rPr>
          <w:rFonts w:hint="cs"/>
          <w:rtl/>
          <w:lang w:bidi="ar-EG"/>
        </w:rPr>
        <w:t xml:space="preserve"> ورش العمل على تقليص المصروفات وتعظيم العائدات</w:t>
      </w:r>
      <w:r w:rsidR="00F371C7">
        <w:rPr>
          <w:rFonts w:hint="cs"/>
          <w:rtl/>
          <w:lang w:bidi="ar-EG"/>
        </w:rPr>
        <w:t>، وذلك من خلال التعرف بصورة دقيقة على التكلفة الخاصة بالمواد الخام (متضمنة المواد الأساسية والمواد المساعدة) والعمالة المنصرفة على أمر الشغل تحت التشغيل، مما يساعد المنشأة على</w:t>
      </w:r>
      <w:r w:rsidR="001A44C9">
        <w:rPr>
          <w:rFonts w:hint="cs"/>
          <w:rtl/>
          <w:lang w:bidi="ar-EG"/>
        </w:rPr>
        <w:t xml:space="preserve"> تحديد</w:t>
      </w:r>
      <w:r w:rsidR="00F371C7">
        <w:rPr>
          <w:rFonts w:hint="cs"/>
          <w:rtl/>
          <w:lang w:bidi="ar-EG"/>
        </w:rPr>
        <w:t xml:space="preserve"> أوجه القصور </w:t>
      </w:r>
      <w:r w:rsidR="00743F70">
        <w:rPr>
          <w:rFonts w:hint="cs"/>
          <w:rtl/>
          <w:lang w:bidi="ar-EG"/>
        </w:rPr>
        <w:t>لتفاديها كتحديد عدد ساعات</w:t>
      </w:r>
      <w:r w:rsidR="00F371C7">
        <w:rPr>
          <w:rFonts w:hint="cs"/>
          <w:rtl/>
          <w:lang w:bidi="ar-EG"/>
        </w:rPr>
        <w:t xml:space="preserve"> الوقت الضائع عن طريق مقار</w:t>
      </w:r>
      <w:r w:rsidR="00743F70">
        <w:rPr>
          <w:rFonts w:hint="cs"/>
          <w:rtl/>
          <w:lang w:bidi="ar-EG"/>
        </w:rPr>
        <w:t xml:space="preserve">نة الوقت المستنفذ بالوقت </w:t>
      </w:r>
      <w:r w:rsidR="003938E8">
        <w:rPr>
          <w:rFonts w:hint="cs"/>
          <w:rtl/>
          <w:lang w:bidi="ar-EG"/>
        </w:rPr>
        <w:t>المخطط</w:t>
      </w:r>
      <w:r w:rsidR="00743F70">
        <w:rPr>
          <w:rFonts w:hint="cs"/>
          <w:rtl/>
          <w:lang w:bidi="ar-EG"/>
        </w:rPr>
        <w:t>، ومن ثم تحديد تكلفة الطاقة الغير مستغلة.</w:t>
      </w:r>
    </w:p>
    <w:p w:rsidR="00743F70" w:rsidRPr="00743F70" w:rsidRDefault="00743F70" w:rsidP="00743F70">
      <w:pPr>
        <w:pStyle w:val="NormalWeb"/>
        <w:bidi/>
        <w:spacing w:before="113" w:beforeAutospacing="0" w:after="57" w:line="340" w:lineRule="atLeast"/>
        <w:ind w:left="624" w:right="624"/>
        <w:jc w:val="left"/>
        <w:rPr>
          <w:b/>
          <w:bCs/>
          <w:rtl/>
          <w:lang w:bidi="ar-EG"/>
        </w:rPr>
      </w:pPr>
      <w:r w:rsidRPr="00743F70">
        <w:rPr>
          <w:rFonts w:hint="cs"/>
          <w:b/>
          <w:bCs/>
          <w:rtl/>
          <w:lang w:bidi="ar-EG"/>
        </w:rPr>
        <w:t>تكامل تام مع باقي أجزاء النظام</w:t>
      </w:r>
    </w:p>
    <w:p w:rsidR="00867797" w:rsidRDefault="00743F70" w:rsidP="006B6520">
      <w:pPr>
        <w:pStyle w:val="NormalWeb"/>
        <w:bidi/>
        <w:spacing w:before="113" w:beforeAutospacing="0" w:after="57" w:line="340" w:lineRule="atLeast"/>
        <w:ind w:left="624" w:right="624"/>
        <w:jc w:val="left"/>
        <w:rPr>
          <w:rtl/>
          <w:lang w:bidi="ar-EG"/>
        </w:rPr>
      </w:pPr>
      <w:r>
        <w:rPr>
          <w:rFonts w:hint="cs"/>
          <w:rtl/>
          <w:lang w:bidi="ar-EG"/>
        </w:rPr>
        <w:t>ت</w:t>
      </w:r>
      <w:r w:rsidR="00826340" w:rsidRPr="00826340">
        <w:rPr>
          <w:rtl/>
          <w:lang w:bidi="ar-EG"/>
        </w:rPr>
        <w:t>تكامل</w:t>
      </w:r>
      <w:r>
        <w:rPr>
          <w:rFonts w:hint="cs"/>
          <w:rtl/>
          <w:lang w:bidi="ar-EG"/>
        </w:rPr>
        <w:t xml:space="preserve"> أوامر الشغل</w:t>
      </w:r>
      <w:r w:rsidR="00826340" w:rsidRPr="00826340">
        <w:rPr>
          <w:rtl/>
          <w:lang w:bidi="ar-EG"/>
        </w:rPr>
        <w:t xml:space="preserve"> مع نظام الحسابات العامة لمقارنة المصروفات الفعلية مع المصروفات </w:t>
      </w:r>
      <w:r w:rsidR="00826340" w:rsidRPr="006B6520">
        <w:rPr>
          <w:rtl/>
          <w:lang w:bidi="ar-EG"/>
        </w:rPr>
        <w:t xml:space="preserve">التقديرية </w:t>
      </w:r>
      <w:r w:rsidRPr="006B6520">
        <w:rPr>
          <w:rFonts w:hint="cs"/>
          <w:rtl/>
          <w:lang w:bidi="ar-EG"/>
        </w:rPr>
        <w:t>، كما تتكامل</w:t>
      </w:r>
      <w:r w:rsidR="00826340" w:rsidRPr="006B6520">
        <w:rPr>
          <w:rtl/>
          <w:lang w:bidi="ar-EG"/>
        </w:rPr>
        <w:t xml:space="preserve"> مع نظام المخازن لمعرفة الأرصدة الحر</w:t>
      </w:r>
      <w:r w:rsidR="008C47EA" w:rsidRPr="006B6520">
        <w:rPr>
          <w:rFonts w:hint="cs"/>
          <w:rtl/>
          <w:lang w:bidi="ar-EG"/>
        </w:rPr>
        <w:t>ة</w:t>
      </w:r>
      <w:r w:rsidR="00826340" w:rsidRPr="006B6520">
        <w:rPr>
          <w:rtl/>
          <w:lang w:bidi="ar-EG"/>
        </w:rPr>
        <w:t xml:space="preserve"> للخامات المطلوبة لعملية الإنتاج حسب الخطة المعده لدورة الانتاج</w:t>
      </w:r>
      <w:r w:rsidR="00826340" w:rsidRPr="00826340">
        <w:rPr>
          <w:rtl/>
          <w:lang w:bidi="ar-EG"/>
        </w:rPr>
        <w:t xml:space="preserve"> , كما يتم سحب الخامات </w:t>
      </w:r>
      <w:r w:rsidR="007E7704">
        <w:rPr>
          <w:rFonts w:hint="cs"/>
          <w:rtl/>
          <w:lang w:bidi="ar-EG"/>
        </w:rPr>
        <w:t>الخاصة بكل</w:t>
      </w:r>
      <w:r w:rsidR="00826340" w:rsidRPr="00826340">
        <w:rPr>
          <w:rtl/>
          <w:lang w:bidi="ar-EG"/>
        </w:rPr>
        <w:t xml:space="preserve"> عملية إنتاجية</w:t>
      </w:r>
      <w:r w:rsidR="00670BA4">
        <w:rPr>
          <w:rFonts w:hint="cs"/>
          <w:rtl/>
          <w:lang w:bidi="ar-EG"/>
        </w:rPr>
        <w:t>.</w:t>
      </w:r>
      <w:r w:rsidR="00434FFD">
        <w:rPr>
          <w:rFonts w:hint="cs"/>
          <w:rtl/>
          <w:lang w:bidi="ar-EG"/>
        </w:rPr>
        <w:t xml:space="preserve"> من ناحية أخرى يتم استخدام الموظفين والماكينات والتي تم تعريفها مسبقاً بنظام الموظفين والأصول الثابتة كموارد بشرية وآلية بعملية الإنتاج.</w:t>
      </w:r>
    </w:p>
    <w:p w:rsidR="00867797" w:rsidRPr="00826340" w:rsidRDefault="003F4AC3" w:rsidP="003344B4">
      <w:pPr>
        <w:pStyle w:val="NormalWeb"/>
        <w:bidi/>
        <w:spacing w:before="113" w:beforeAutospacing="0" w:after="57" w:line="340" w:lineRule="atLeast"/>
        <w:ind w:left="624" w:right="624"/>
        <w:jc w:val="left"/>
        <w:rPr>
          <w:rtl/>
          <w:lang w:bidi="ar-EG"/>
        </w:rPr>
      </w:pPr>
      <w:r>
        <w:rPr>
          <w:rFonts w:hint="cs"/>
          <w:rtl/>
          <w:lang w:bidi="ar-EG"/>
        </w:rPr>
        <w:t>تتكامل أوامر التشغيل أيضاً مع نظام المبيعات</w:t>
      </w:r>
      <w:r w:rsidR="000405D4">
        <w:rPr>
          <w:rFonts w:hint="cs"/>
          <w:rtl/>
          <w:lang w:bidi="ar-EG"/>
        </w:rPr>
        <w:t>،</w:t>
      </w:r>
      <w:r>
        <w:rPr>
          <w:rFonts w:hint="cs"/>
          <w:rtl/>
          <w:lang w:bidi="ar-EG"/>
        </w:rPr>
        <w:t xml:space="preserve"> حيث يسمح النظام بإنشاء فاتورة المبيعات مباشرة من خلال سندات التسليم الخاصة بالعميل، كما يمكن إصدار أوامر الشغل بناءاً على أوامر الب</w:t>
      </w:r>
      <w:r w:rsidR="006F0535">
        <w:rPr>
          <w:rFonts w:hint="cs"/>
          <w:rtl/>
          <w:lang w:bidi="ar-EG"/>
        </w:rPr>
        <w:t>يع، أو أي من مستندات المبيعات</w:t>
      </w:r>
      <w:r w:rsidR="003344B4">
        <w:rPr>
          <w:rFonts w:hint="cs"/>
          <w:rtl/>
          <w:lang w:bidi="ar-EG"/>
        </w:rPr>
        <w:t>.</w:t>
      </w:r>
    </w:p>
    <w:sectPr w:rsidR="00867797" w:rsidRPr="00826340" w:rsidSect="00F1117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0F512E"/>
    <w:multiLevelType w:val="multilevel"/>
    <w:tmpl w:val="0F64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9F163C2"/>
    <w:multiLevelType w:val="hybridMultilevel"/>
    <w:tmpl w:val="8ABE2C22"/>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rsids>
    <w:rsidRoot w:val="00411631"/>
    <w:rsid w:val="00032448"/>
    <w:rsid w:val="000405D4"/>
    <w:rsid w:val="00044F5D"/>
    <w:rsid w:val="00062020"/>
    <w:rsid w:val="000635FC"/>
    <w:rsid w:val="000668D7"/>
    <w:rsid w:val="00096157"/>
    <w:rsid w:val="00106EC4"/>
    <w:rsid w:val="00107567"/>
    <w:rsid w:val="00125958"/>
    <w:rsid w:val="00133C77"/>
    <w:rsid w:val="0019769E"/>
    <w:rsid w:val="001A4297"/>
    <w:rsid w:val="001A44C9"/>
    <w:rsid w:val="001A45E6"/>
    <w:rsid w:val="001B2CEE"/>
    <w:rsid w:val="001E2D88"/>
    <w:rsid w:val="001F30BB"/>
    <w:rsid w:val="001F32AC"/>
    <w:rsid w:val="002023BF"/>
    <w:rsid w:val="00240E8D"/>
    <w:rsid w:val="00244F14"/>
    <w:rsid w:val="00264CB1"/>
    <w:rsid w:val="00275666"/>
    <w:rsid w:val="002D5821"/>
    <w:rsid w:val="002F0478"/>
    <w:rsid w:val="00332FF7"/>
    <w:rsid w:val="003344B4"/>
    <w:rsid w:val="00370166"/>
    <w:rsid w:val="00380E80"/>
    <w:rsid w:val="00390B74"/>
    <w:rsid w:val="003938E8"/>
    <w:rsid w:val="003F4AC3"/>
    <w:rsid w:val="00411631"/>
    <w:rsid w:val="00422236"/>
    <w:rsid w:val="00434741"/>
    <w:rsid w:val="00434FFD"/>
    <w:rsid w:val="00456792"/>
    <w:rsid w:val="00472E08"/>
    <w:rsid w:val="00486DE6"/>
    <w:rsid w:val="004A359E"/>
    <w:rsid w:val="004E011B"/>
    <w:rsid w:val="004E666A"/>
    <w:rsid w:val="005358B2"/>
    <w:rsid w:val="005672A1"/>
    <w:rsid w:val="00573895"/>
    <w:rsid w:val="005A3C90"/>
    <w:rsid w:val="005E2307"/>
    <w:rsid w:val="00624D49"/>
    <w:rsid w:val="00650A46"/>
    <w:rsid w:val="00653DB9"/>
    <w:rsid w:val="00666713"/>
    <w:rsid w:val="00670BA4"/>
    <w:rsid w:val="006B6520"/>
    <w:rsid w:val="006C070F"/>
    <w:rsid w:val="006D45F3"/>
    <w:rsid w:val="006D581E"/>
    <w:rsid w:val="006F0535"/>
    <w:rsid w:val="00711DDE"/>
    <w:rsid w:val="007253E9"/>
    <w:rsid w:val="00743F70"/>
    <w:rsid w:val="00751687"/>
    <w:rsid w:val="007A12F5"/>
    <w:rsid w:val="007A1DFB"/>
    <w:rsid w:val="007D5A0D"/>
    <w:rsid w:val="007E7704"/>
    <w:rsid w:val="007F0ED5"/>
    <w:rsid w:val="007F34C6"/>
    <w:rsid w:val="00826340"/>
    <w:rsid w:val="00867797"/>
    <w:rsid w:val="008B1139"/>
    <w:rsid w:val="008C47EA"/>
    <w:rsid w:val="00902C1F"/>
    <w:rsid w:val="00932D36"/>
    <w:rsid w:val="0093542D"/>
    <w:rsid w:val="0095454E"/>
    <w:rsid w:val="009B44B9"/>
    <w:rsid w:val="00A01BF0"/>
    <w:rsid w:val="00A01F0D"/>
    <w:rsid w:val="00A26521"/>
    <w:rsid w:val="00A557A6"/>
    <w:rsid w:val="00A64B1A"/>
    <w:rsid w:val="00A80E75"/>
    <w:rsid w:val="00AB2C9D"/>
    <w:rsid w:val="00AC0CE5"/>
    <w:rsid w:val="00AD0BC3"/>
    <w:rsid w:val="00B24D3D"/>
    <w:rsid w:val="00B30CE5"/>
    <w:rsid w:val="00B54F0A"/>
    <w:rsid w:val="00B86F2C"/>
    <w:rsid w:val="00BB07C2"/>
    <w:rsid w:val="00BB3831"/>
    <w:rsid w:val="00BD582B"/>
    <w:rsid w:val="00BD7E57"/>
    <w:rsid w:val="00C20B49"/>
    <w:rsid w:val="00C20EA5"/>
    <w:rsid w:val="00CC29F5"/>
    <w:rsid w:val="00CF6A65"/>
    <w:rsid w:val="00D22957"/>
    <w:rsid w:val="00D2659C"/>
    <w:rsid w:val="00D33031"/>
    <w:rsid w:val="00D53EE3"/>
    <w:rsid w:val="00D6277F"/>
    <w:rsid w:val="00D82F1E"/>
    <w:rsid w:val="00DA2370"/>
    <w:rsid w:val="00DA52A4"/>
    <w:rsid w:val="00DD3151"/>
    <w:rsid w:val="00E118DF"/>
    <w:rsid w:val="00E5162E"/>
    <w:rsid w:val="00E517FC"/>
    <w:rsid w:val="00E80D0F"/>
    <w:rsid w:val="00ED4098"/>
    <w:rsid w:val="00EE1125"/>
    <w:rsid w:val="00EF04B6"/>
    <w:rsid w:val="00F11172"/>
    <w:rsid w:val="00F153C7"/>
    <w:rsid w:val="00F371C7"/>
    <w:rsid w:val="00F458CF"/>
    <w:rsid w:val="00F55648"/>
    <w:rsid w:val="00F72522"/>
    <w:rsid w:val="00F85D31"/>
    <w:rsid w:val="00FA5C0C"/>
    <w:rsid w:val="00FE02CF"/>
    <w:rsid w:val="00FF5C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1631"/>
    <w:pPr>
      <w:bidi w:val="0"/>
      <w:spacing w:before="100" w:beforeAutospacing="1" w:after="119" w:line="240" w:lineRule="auto"/>
      <w:jc w:val="right"/>
    </w:pPr>
    <w:rPr>
      <w:rFonts w:ascii="Times New Roman" w:eastAsia="Times New Roman" w:hAnsi="Times New Roman" w:cs="Times New Roman"/>
      <w:sz w:val="24"/>
      <w:szCs w:val="24"/>
    </w:rPr>
  </w:style>
  <w:style w:type="character" w:customStyle="1" w:styleId="font7">
    <w:name w:val="font_7"/>
    <w:basedOn w:val="DefaultParagraphFont"/>
    <w:rsid w:val="00826340"/>
  </w:style>
  <w:style w:type="character" w:customStyle="1" w:styleId="apple-converted-space">
    <w:name w:val="apple-converted-space"/>
    <w:basedOn w:val="DefaultParagraphFont"/>
    <w:rsid w:val="00D6277F"/>
  </w:style>
</w:styles>
</file>

<file path=word/webSettings.xml><?xml version="1.0" encoding="utf-8"?>
<w:webSettings xmlns:r="http://schemas.openxmlformats.org/officeDocument/2006/relationships" xmlns:w="http://schemas.openxmlformats.org/wordprocessingml/2006/main">
  <w:divs>
    <w:div w:id="571158032">
      <w:bodyDiv w:val="1"/>
      <w:marLeft w:val="0"/>
      <w:marRight w:val="0"/>
      <w:marTop w:val="0"/>
      <w:marBottom w:val="0"/>
      <w:divBdr>
        <w:top w:val="none" w:sz="0" w:space="0" w:color="auto"/>
        <w:left w:val="none" w:sz="0" w:space="0" w:color="auto"/>
        <w:bottom w:val="none" w:sz="0" w:space="0" w:color="auto"/>
        <w:right w:val="none" w:sz="0" w:space="0" w:color="auto"/>
      </w:divBdr>
    </w:div>
    <w:div w:id="1195997661">
      <w:bodyDiv w:val="1"/>
      <w:marLeft w:val="0"/>
      <w:marRight w:val="0"/>
      <w:marTop w:val="0"/>
      <w:marBottom w:val="0"/>
      <w:divBdr>
        <w:top w:val="none" w:sz="0" w:space="0" w:color="auto"/>
        <w:left w:val="none" w:sz="0" w:space="0" w:color="auto"/>
        <w:bottom w:val="none" w:sz="0" w:space="0" w:color="auto"/>
        <w:right w:val="none" w:sz="0" w:space="0" w:color="auto"/>
      </w:divBdr>
    </w:div>
    <w:div w:id="209663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13054</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41</cp:revision>
  <dcterms:created xsi:type="dcterms:W3CDTF">2016-02-13T19:00:00Z</dcterms:created>
  <dcterms:modified xsi:type="dcterms:W3CDTF">2016-06-06T12:40:00Z</dcterms:modified>
</cp:coreProperties>
</file>