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631" w:rsidRPr="002023BF" w:rsidRDefault="00F55648" w:rsidP="00411631">
      <w:pPr>
        <w:pStyle w:val="NormalWeb"/>
        <w:bidi/>
        <w:spacing w:before="113" w:beforeAutospacing="0" w:after="57" w:line="340" w:lineRule="atLeast"/>
        <w:ind w:left="624" w:right="1565"/>
        <w:jc w:val="left"/>
        <w:rPr>
          <w:b/>
          <w:bCs/>
          <w:sz w:val="32"/>
          <w:szCs w:val="32"/>
          <w:rtl/>
          <w:lang w:bidi="ar-EG"/>
        </w:rPr>
      </w:pPr>
      <w:r>
        <w:rPr>
          <w:rFonts w:hint="cs"/>
          <w:b/>
          <w:bCs/>
          <w:sz w:val="32"/>
          <w:szCs w:val="32"/>
          <w:rtl/>
          <w:lang w:bidi="ar-EG"/>
        </w:rPr>
        <w:t>المعاملات البنكية</w:t>
      </w:r>
    </w:p>
    <w:p w:rsidR="00ED4098" w:rsidRDefault="00F55648" w:rsidP="00C15A9C">
      <w:pPr>
        <w:pStyle w:val="NormalWeb"/>
        <w:bidi/>
        <w:spacing w:before="113" w:beforeAutospacing="0" w:after="57" w:line="340" w:lineRule="atLeast"/>
        <w:ind w:left="624" w:right="624"/>
        <w:jc w:val="left"/>
        <w:rPr>
          <w:rtl/>
          <w:lang w:bidi="ar-EG"/>
        </w:rPr>
      </w:pPr>
      <w:r>
        <w:rPr>
          <w:rFonts w:hint="cs"/>
          <w:rtl/>
          <w:lang w:bidi="ar-EG"/>
        </w:rPr>
        <w:t xml:space="preserve">من خلال نظام نما للمعاملات البنكية يمكن للمنشأة تمثيل </w:t>
      </w:r>
      <w:r w:rsidR="00B30CE5">
        <w:rPr>
          <w:rFonts w:hint="cs"/>
          <w:rtl/>
          <w:lang w:bidi="ar-EG"/>
        </w:rPr>
        <w:t>كل ما يتعلق</w:t>
      </w:r>
      <w:r>
        <w:rPr>
          <w:rFonts w:hint="cs"/>
          <w:rtl/>
          <w:lang w:bidi="ar-EG"/>
        </w:rPr>
        <w:t xml:space="preserve"> بالتعامل مع النظام البنكي والأوراق </w:t>
      </w:r>
      <w:r w:rsidR="003D4598">
        <w:rPr>
          <w:rFonts w:hint="cs"/>
          <w:rtl/>
          <w:lang w:bidi="ar-EG"/>
        </w:rPr>
        <w:t>التجارية</w:t>
      </w:r>
      <w:r>
        <w:rPr>
          <w:rFonts w:hint="cs"/>
          <w:rtl/>
          <w:lang w:bidi="ar-EG"/>
        </w:rPr>
        <w:t xml:space="preserve"> مثل الشيكات والكمبيالات</w:t>
      </w:r>
      <w:r w:rsidR="00B30CE5">
        <w:rPr>
          <w:rFonts w:hint="cs"/>
          <w:rtl/>
          <w:lang w:bidi="ar-EG"/>
        </w:rPr>
        <w:t>، حيث يدعم النظام جميع الحركات المتعلقة بالورقة ال</w:t>
      </w:r>
      <w:r w:rsidR="003D4598">
        <w:rPr>
          <w:rFonts w:hint="cs"/>
          <w:rtl/>
          <w:lang w:bidi="ar-EG"/>
        </w:rPr>
        <w:t>تجارية</w:t>
      </w:r>
      <w:r w:rsidR="00B30CE5">
        <w:rPr>
          <w:rFonts w:hint="cs"/>
          <w:rtl/>
          <w:lang w:bidi="ar-EG"/>
        </w:rPr>
        <w:t xml:space="preserve"> </w:t>
      </w:r>
      <w:r w:rsidR="00A80E75">
        <w:rPr>
          <w:rFonts w:hint="cs"/>
          <w:rtl/>
          <w:lang w:bidi="ar-EG"/>
        </w:rPr>
        <w:t>بداية من</w:t>
      </w:r>
      <w:r w:rsidR="00B30CE5">
        <w:rPr>
          <w:rFonts w:hint="cs"/>
          <w:rtl/>
          <w:lang w:bidi="ar-EG"/>
        </w:rPr>
        <w:t xml:space="preserve"> اصدارها أو</w:t>
      </w:r>
      <w:r w:rsidR="00C15A9C">
        <w:rPr>
          <w:rFonts w:hint="cs"/>
          <w:rtl/>
          <w:lang w:bidi="ar-EG"/>
        </w:rPr>
        <w:t xml:space="preserve"> </w:t>
      </w:r>
      <w:r w:rsidR="00B30CE5">
        <w:rPr>
          <w:rFonts w:hint="cs"/>
          <w:rtl/>
          <w:lang w:bidi="ar-EG"/>
        </w:rPr>
        <w:t>استلامها وحتى تحصيلها مروراً بإلحاقها بسندات القبض أو الصرف وتسجيلها بالحوا</w:t>
      </w:r>
      <w:r w:rsidR="002B270A">
        <w:rPr>
          <w:rFonts w:hint="cs"/>
          <w:rtl/>
          <w:lang w:bidi="ar-EG"/>
        </w:rPr>
        <w:t>ف</w:t>
      </w:r>
      <w:r w:rsidR="00B30CE5">
        <w:rPr>
          <w:rFonts w:hint="cs"/>
          <w:rtl/>
          <w:lang w:bidi="ar-EG"/>
        </w:rPr>
        <w:t xml:space="preserve">ظ البنكية ومتابعة حالتها </w:t>
      </w:r>
      <w:r w:rsidR="00BD7E57">
        <w:rPr>
          <w:rFonts w:hint="cs"/>
          <w:rtl/>
          <w:lang w:bidi="ar-EG"/>
        </w:rPr>
        <w:t xml:space="preserve">أولاً بأول </w:t>
      </w:r>
      <w:r w:rsidR="00B30CE5">
        <w:rPr>
          <w:rFonts w:hint="cs"/>
          <w:rtl/>
          <w:lang w:bidi="ar-EG"/>
        </w:rPr>
        <w:t>من خلال الاشعارات البنكية مع إمكانية إلغائها</w:t>
      </w:r>
      <w:r w:rsidR="00A80E75">
        <w:rPr>
          <w:rFonts w:hint="cs"/>
          <w:rtl/>
          <w:lang w:bidi="ar-EG"/>
        </w:rPr>
        <w:t xml:space="preserve"> قبل التحصيل</w:t>
      </w:r>
      <w:r w:rsidR="00BD7E57">
        <w:rPr>
          <w:rFonts w:hint="cs"/>
          <w:rtl/>
          <w:lang w:bidi="ar-EG"/>
        </w:rPr>
        <w:t xml:space="preserve"> في أي وقت</w:t>
      </w:r>
      <w:r w:rsidR="00B30CE5">
        <w:rPr>
          <w:rFonts w:hint="cs"/>
          <w:rtl/>
          <w:lang w:bidi="ar-EG"/>
        </w:rPr>
        <w:t xml:space="preserve">. </w:t>
      </w:r>
      <w:r w:rsidR="00BD7E57">
        <w:rPr>
          <w:rFonts w:hint="cs"/>
          <w:rtl/>
          <w:lang w:bidi="ar-EG"/>
        </w:rPr>
        <w:t>يدعم نما أيضاً أنظمة فعالة لمذكرات التسوية البنكية وخطابات الضمان والتحويلات البنكية.</w:t>
      </w:r>
    </w:p>
    <w:p w:rsidR="00107567" w:rsidRPr="00F72522" w:rsidRDefault="00107567" w:rsidP="00062020">
      <w:pPr>
        <w:pStyle w:val="NormalWeb"/>
        <w:bidi/>
        <w:spacing w:before="113" w:beforeAutospacing="0" w:after="57" w:line="340" w:lineRule="atLeast"/>
        <w:ind w:left="624" w:right="624"/>
        <w:jc w:val="left"/>
        <w:rPr>
          <w:b/>
          <w:bCs/>
          <w:rtl/>
        </w:rPr>
      </w:pPr>
      <w:r>
        <w:rPr>
          <w:rFonts w:hint="cs"/>
          <w:b/>
          <w:bCs/>
          <w:rtl/>
        </w:rPr>
        <w:t xml:space="preserve">ملفات </w:t>
      </w:r>
      <w:r w:rsidR="00062020">
        <w:rPr>
          <w:rFonts w:hint="cs"/>
          <w:b/>
          <w:bCs/>
          <w:rtl/>
        </w:rPr>
        <w:t>تفصيلية لعناصر النظام البنكي</w:t>
      </w:r>
    </w:p>
    <w:p w:rsidR="00240E8D" w:rsidRDefault="00062020" w:rsidP="00240E8D">
      <w:pPr>
        <w:pStyle w:val="NormalWeb"/>
        <w:bidi/>
        <w:spacing w:before="113" w:beforeAutospacing="0" w:after="57" w:line="340" w:lineRule="atLeast"/>
        <w:ind w:left="720" w:right="624" w:hanging="96"/>
        <w:jc w:val="left"/>
        <w:rPr>
          <w:rtl/>
          <w:lang w:bidi="ar-EG"/>
        </w:rPr>
      </w:pPr>
      <w:r>
        <w:rPr>
          <w:rFonts w:hint="cs"/>
          <w:rtl/>
          <w:lang w:bidi="ar-EG"/>
        </w:rPr>
        <w:t xml:space="preserve">يوفر نظام نما </w:t>
      </w:r>
      <w:r w:rsidR="00240E8D">
        <w:rPr>
          <w:rFonts w:hint="cs"/>
          <w:rtl/>
          <w:lang w:bidi="ar-EG"/>
        </w:rPr>
        <w:t>ملفات شاملة لتسجيل</w:t>
      </w:r>
    </w:p>
    <w:p w:rsidR="00240E8D" w:rsidRDefault="00240E8D" w:rsidP="00A80E75">
      <w:pPr>
        <w:pStyle w:val="NormalWeb"/>
        <w:numPr>
          <w:ilvl w:val="0"/>
          <w:numId w:val="1"/>
        </w:numPr>
        <w:bidi/>
        <w:spacing w:before="113" w:beforeAutospacing="0" w:after="57" w:line="340" w:lineRule="atLeast"/>
        <w:ind w:right="624"/>
        <w:jc w:val="left"/>
        <w:rPr>
          <w:rtl/>
          <w:lang w:bidi="ar-EG"/>
        </w:rPr>
      </w:pPr>
      <w:r>
        <w:rPr>
          <w:rFonts w:hint="cs"/>
          <w:rtl/>
          <w:lang w:bidi="ar-EG"/>
        </w:rPr>
        <w:t>عدد لا نهائي من البنوك مع بيانات تفصيلية بكل بنك.</w:t>
      </w:r>
    </w:p>
    <w:p w:rsidR="00240E8D" w:rsidRDefault="00240E8D" w:rsidP="002B270A">
      <w:pPr>
        <w:pStyle w:val="NormalWeb"/>
        <w:numPr>
          <w:ilvl w:val="0"/>
          <w:numId w:val="1"/>
        </w:numPr>
        <w:bidi/>
        <w:spacing w:before="113" w:beforeAutospacing="0" w:after="57" w:line="340" w:lineRule="atLeast"/>
        <w:ind w:right="624"/>
        <w:jc w:val="left"/>
        <w:rPr>
          <w:rtl/>
          <w:lang w:bidi="ar-EG"/>
        </w:rPr>
      </w:pPr>
      <w:r>
        <w:rPr>
          <w:rFonts w:hint="cs"/>
          <w:rtl/>
          <w:lang w:bidi="ar-EG"/>
        </w:rPr>
        <w:t xml:space="preserve">الحسابات البنكية </w:t>
      </w:r>
      <w:r w:rsidRPr="002B270A">
        <w:rPr>
          <w:rFonts w:hint="cs"/>
          <w:rtl/>
          <w:lang w:bidi="ar-EG"/>
        </w:rPr>
        <w:t>مع تسجل ستة حسابات أستاذ لكل حساب بنكي</w:t>
      </w:r>
      <w:r w:rsidR="002B270A" w:rsidRPr="002B270A">
        <w:rPr>
          <w:rFonts w:hint="cs"/>
          <w:rtl/>
          <w:lang w:bidi="ar-EG"/>
        </w:rPr>
        <w:t>، كما يمكن من أحد</w:t>
      </w:r>
      <w:r w:rsidR="002B270A">
        <w:rPr>
          <w:rFonts w:hint="cs"/>
          <w:rtl/>
          <w:lang w:bidi="ar-EG"/>
        </w:rPr>
        <w:t xml:space="preserve"> خيارات النظام زيادة هذه الحسابات إلى 21 حساب أستاذ لكل حساب بنكي.</w:t>
      </w:r>
    </w:p>
    <w:p w:rsidR="00240E8D" w:rsidRDefault="00240E8D" w:rsidP="00A80E75">
      <w:pPr>
        <w:pStyle w:val="NormalWeb"/>
        <w:numPr>
          <w:ilvl w:val="0"/>
          <w:numId w:val="1"/>
        </w:numPr>
        <w:bidi/>
        <w:spacing w:before="113" w:beforeAutospacing="0" w:after="57" w:line="340" w:lineRule="atLeast"/>
        <w:ind w:right="624"/>
        <w:jc w:val="left"/>
        <w:rPr>
          <w:rtl/>
          <w:lang w:bidi="ar-EG"/>
        </w:rPr>
      </w:pPr>
      <w:r>
        <w:rPr>
          <w:rFonts w:hint="cs"/>
          <w:rtl/>
          <w:lang w:bidi="ar-EG"/>
        </w:rPr>
        <w:t>الأوراق ال</w:t>
      </w:r>
      <w:r w:rsidR="003D4598">
        <w:rPr>
          <w:rFonts w:hint="cs"/>
          <w:rtl/>
          <w:lang w:bidi="ar-EG"/>
        </w:rPr>
        <w:t>تجارية</w:t>
      </w:r>
      <w:r>
        <w:rPr>
          <w:rFonts w:hint="cs"/>
          <w:rtl/>
          <w:lang w:bidi="ar-EG"/>
        </w:rPr>
        <w:t xml:space="preserve"> (الواردة/الصادرة) مع بيانات تفصيلية لكل ورقة</w:t>
      </w:r>
    </w:p>
    <w:p w:rsidR="00107567" w:rsidRPr="004A359E" w:rsidRDefault="004A359E" w:rsidP="00240E8D">
      <w:pPr>
        <w:pStyle w:val="NormalWeb"/>
        <w:bidi/>
        <w:spacing w:before="113" w:beforeAutospacing="0" w:after="57" w:line="340" w:lineRule="atLeast"/>
        <w:ind w:left="720" w:right="624" w:hanging="96"/>
        <w:jc w:val="left"/>
        <w:rPr>
          <w:b/>
          <w:bCs/>
          <w:rtl/>
          <w:lang w:bidi="ar-EG"/>
        </w:rPr>
      </w:pPr>
      <w:r w:rsidRPr="004A359E">
        <w:rPr>
          <w:rFonts w:hint="cs"/>
          <w:b/>
          <w:bCs/>
          <w:rtl/>
          <w:lang w:bidi="ar-EG"/>
        </w:rPr>
        <w:t>دورة مستندية لمحاكاة حركات الاوراق ال</w:t>
      </w:r>
      <w:r w:rsidR="003D4598">
        <w:rPr>
          <w:rFonts w:hint="cs"/>
          <w:b/>
          <w:bCs/>
          <w:rtl/>
          <w:lang w:bidi="ar-EG"/>
        </w:rPr>
        <w:t>تجارية</w:t>
      </w:r>
    </w:p>
    <w:p w:rsidR="004A359E" w:rsidRDefault="004A359E" w:rsidP="004A359E">
      <w:pPr>
        <w:pStyle w:val="NormalWeb"/>
        <w:bidi/>
        <w:spacing w:before="113" w:beforeAutospacing="0" w:after="57" w:line="340" w:lineRule="atLeast"/>
        <w:ind w:left="720" w:right="624" w:hanging="96"/>
        <w:jc w:val="left"/>
        <w:rPr>
          <w:rtl/>
          <w:lang w:bidi="ar-EG"/>
        </w:rPr>
      </w:pPr>
      <w:r>
        <w:rPr>
          <w:rFonts w:hint="cs"/>
          <w:rtl/>
          <w:lang w:bidi="ar-EG"/>
        </w:rPr>
        <w:t xml:space="preserve">بداية يسمح النظام عند التحول من الأنظمة اليدوية </w:t>
      </w:r>
      <w:r w:rsidR="00EA78AC">
        <w:rPr>
          <w:rFonts w:hint="cs"/>
          <w:rtl/>
          <w:lang w:bidi="ar-EG"/>
        </w:rPr>
        <w:t xml:space="preserve">لنظام نما </w:t>
      </w:r>
      <w:r>
        <w:rPr>
          <w:rFonts w:hint="cs"/>
          <w:rtl/>
          <w:lang w:bidi="ar-EG"/>
        </w:rPr>
        <w:t>بتسجيل أي عدد من الأوراق ال</w:t>
      </w:r>
      <w:r w:rsidR="003D4598">
        <w:rPr>
          <w:rFonts w:hint="cs"/>
          <w:rtl/>
          <w:lang w:bidi="ar-EG"/>
        </w:rPr>
        <w:t>تجارية</w:t>
      </w:r>
      <w:r>
        <w:rPr>
          <w:rFonts w:hint="cs"/>
          <w:rtl/>
          <w:lang w:bidi="ar-EG"/>
        </w:rPr>
        <w:t xml:space="preserve"> بالوضع الحالي لكل ورقة (صادرة/مستلمة/بحافظة/مظهرة...) ثم التعامل معها من خلال مستندات النظام</w:t>
      </w:r>
      <w:r w:rsidR="007F34C6">
        <w:rPr>
          <w:rFonts w:hint="cs"/>
          <w:rtl/>
          <w:lang w:bidi="ar-EG"/>
        </w:rPr>
        <w:t xml:space="preserve"> حتى التحصيل أو الإلغاء</w:t>
      </w:r>
      <w:r>
        <w:rPr>
          <w:rFonts w:hint="cs"/>
          <w:rtl/>
          <w:lang w:bidi="ar-EG"/>
        </w:rPr>
        <w:t xml:space="preserve">. </w:t>
      </w:r>
      <w:r w:rsidR="00A01F0D">
        <w:rPr>
          <w:rFonts w:hint="cs"/>
          <w:rtl/>
          <w:lang w:bidi="ar-EG"/>
        </w:rPr>
        <w:t xml:space="preserve">من خلال مستندات النظام يمكن وضع أي من الأوراق المستلمة بأحد الحوافظ البنكية ومتابعة حالتها من خلال سند الاشعار البنكي سواء بالتحصيل أو الرفض المؤقت أو الرفض النهائي كما يمكن إلغاء الورقة مع تسجيل طريقة الإلغاء مثل استبدالها بورقة </w:t>
      </w:r>
      <w:r w:rsidR="003D4598">
        <w:rPr>
          <w:rFonts w:hint="cs"/>
          <w:rtl/>
          <w:lang w:bidi="ar-EG"/>
        </w:rPr>
        <w:t>تجارية</w:t>
      </w:r>
      <w:r w:rsidR="00A01F0D">
        <w:rPr>
          <w:rFonts w:hint="cs"/>
          <w:rtl/>
          <w:lang w:bidi="ar-EG"/>
        </w:rPr>
        <w:t xml:space="preserve"> أخرى أو بقيد أو سند قبض.</w:t>
      </w:r>
    </w:p>
    <w:p w:rsidR="007A12F5" w:rsidRPr="007F34C6" w:rsidRDefault="007A12F5" w:rsidP="00D2659C">
      <w:pPr>
        <w:pStyle w:val="NormalWeb"/>
        <w:bidi/>
        <w:spacing w:before="113" w:beforeAutospacing="0" w:after="57" w:line="340" w:lineRule="atLeast"/>
        <w:ind w:left="720" w:right="624" w:hanging="96"/>
        <w:jc w:val="left"/>
        <w:rPr>
          <w:b/>
          <w:bCs/>
          <w:rtl/>
          <w:lang w:bidi="ar-EG"/>
        </w:rPr>
      </w:pPr>
      <w:r w:rsidRPr="007F34C6">
        <w:rPr>
          <w:rFonts w:hint="cs"/>
          <w:b/>
          <w:bCs/>
          <w:rtl/>
          <w:lang w:bidi="ar-EG"/>
        </w:rPr>
        <w:t xml:space="preserve">تكامل تام </w:t>
      </w:r>
      <w:r w:rsidR="007F34C6">
        <w:rPr>
          <w:rFonts w:hint="cs"/>
          <w:b/>
          <w:bCs/>
          <w:rtl/>
          <w:lang w:bidi="ar-EG"/>
        </w:rPr>
        <w:t xml:space="preserve">مع </w:t>
      </w:r>
      <w:r w:rsidR="00D2659C" w:rsidRPr="007F34C6">
        <w:rPr>
          <w:rFonts w:hint="cs"/>
          <w:b/>
          <w:bCs/>
          <w:rtl/>
          <w:lang w:bidi="ar-EG"/>
        </w:rPr>
        <w:t>سندات القبض والصرف</w:t>
      </w:r>
    </w:p>
    <w:p w:rsidR="007A12F5" w:rsidRDefault="00D2659C" w:rsidP="0019769E">
      <w:pPr>
        <w:pStyle w:val="NormalWeb"/>
        <w:bidi/>
        <w:spacing w:before="113" w:beforeAutospacing="0" w:after="57" w:line="340" w:lineRule="atLeast"/>
        <w:ind w:left="720" w:right="624" w:hanging="96"/>
        <w:jc w:val="left"/>
        <w:rPr>
          <w:rtl/>
          <w:lang w:bidi="ar-EG"/>
        </w:rPr>
      </w:pPr>
      <w:r>
        <w:rPr>
          <w:rFonts w:hint="cs"/>
          <w:rtl/>
          <w:lang w:bidi="ar-EG"/>
        </w:rPr>
        <w:t>يمكن للمستخدم سداد مستندات القبض والصرف من خلال الاوراق ال</w:t>
      </w:r>
      <w:r w:rsidR="003D4598">
        <w:rPr>
          <w:rFonts w:hint="cs"/>
          <w:rtl/>
          <w:lang w:bidi="ar-EG"/>
        </w:rPr>
        <w:t>تجارية</w:t>
      </w:r>
      <w:r>
        <w:rPr>
          <w:rFonts w:hint="cs"/>
          <w:rtl/>
          <w:lang w:bidi="ar-EG"/>
        </w:rPr>
        <w:t xml:space="preserve"> (شيكات/كمبيالات) </w:t>
      </w:r>
      <w:r w:rsidR="007F34C6">
        <w:rPr>
          <w:rFonts w:hint="cs"/>
          <w:rtl/>
          <w:lang w:bidi="ar-EG"/>
        </w:rPr>
        <w:t xml:space="preserve">حيث يمكن سداد فواتير المبيعات مثلاً أو المشتريات من خلال ورقة أو أكثر من ورقة </w:t>
      </w:r>
      <w:r w:rsidR="003D4598">
        <w:rPr>
          <w:rFonts w:hint="cs"/>
          <w:rtl/>
          <w:lang w:bidi="ar-EG"/>
        </w:rPr>
        <w:t>تجارية</w:t>
      </w:r>
      <w:r w:rsidR="007F34C6">
        <w:rPr>
          <w:rFonts w:hint="cs"/>
          <w:rtl/>
          <w:lang w:bidi="ar-EG"/>
        </w:rPr>
        <w:t xml:space="preserve"> وذلك من خلال صفحة خاصة </w:t>
      </w:r>
      <w:r w:rsidR="0019769E">
        <w:rPr>
          <w:rFonts w:hint="cs"/>
          <w:rtl/>
          <w:lang w:bidi="ar-EG"/>
        </w:rPr>
        <w:t xml:space="preserve">بذلك </w:t>
      </w:r>
      <w:r w:rsidR="007F34C6">
        <w:rPr>
          <w:rFonts w:hint="cs"/>
          <w:rtl/>
          <w:lang w:bidi="ar-EG"/>
        </w:rPr>
        <w:t>بسندي القبض والصرف، مع الأخذ في الاعتبار كافة الطرق المألوفة في عمليات السداد كتظهير بعض الأوراق المست</w:t>
      </w:r>
      <w:r w:rsidR="0019769E">
        <w:rPr>
          <w:rFonts w:hint="cs"/>
          <w:rtl/>
          <w:lang w:bidi="ar-EG"/>
        </w:rPr>
        <w:t>لمة</w:t>
      </w:r>
      <w:r w:rsidR="007F34C6">
        <w:rPr>
          <w:rFonts w:hint="cs"/>
          <w:rtl/>
          <w:lang w:bidi="ar-EG"/>
        </w:rPr>
        <w:t xml:space="preserve"> بعمليات الصرف وغير ذلك.</w:t>
      </w:r>
    </w:p>
    <w:p w:rsidR="00F72522" w:rsidRPr="00F72522" w:rsidRDefault="00A01F0D" w:rsidP="00F72522">
      <w:pPr>
        <w:pStyle w:val="NormalWeb"/>
        <w:bidi/>
        <w:spacing w:before="113" w:beforeAutospacing="0" w:after="57" w:line="340" w:lineRule="atLeast"/>
        <w:ind w:left="624" w:right="624"/>
        <w:jc w:val="left"/>
        <w:rPr>
          <w:b/>
          <w:bCs/>
          <w:rtl/>
        </w:rPr>
      </w:pPr>
      <w:r>
        <w:rPr>
          <w:rFonts w:hint="cs"/>
          <w:b/>
          <w:bCs/>
          <w:rtl/>
        </w:rPr>
        <w:t>التسويات البنكية</w:t>
      </w:r>
    </w:p>
    <w:p w:rsidR="002D5821" w:rsidRDefault="00E80D0F" w:rsidP="009A0825">
      <w:pPr>
        <w:pStyle w:val="NormalWeb"/>
        <w:bidi/>
        <w:spacing w:before="113" w:beforeAutospacing="0" w:after="57" w:line="340" w:lineRule="atLeast"/>
        <w:ind w:left="624" w:right="624"/>
        <w:jc w:val="left"/>
        <w:rPr>
          <w:rtl/>
          <w:lang w:bidi="ar-EG"/>
        </w:rPr>
      </w:pPr>
      <w:r>
        <w:rPr>
          <w:rFonts w:hint="cs"/>
          <w:rtl/>
          <w:lang w:bidi="ar-EG"/>
        </w:rPr>
        <w:t xml:space="preserve">من خلال نظام التسويات البنكية يمكن </w:t>
      </w:r>
      <w:r w:rsidRPr="00E80D0F">
        <w:rPr>
          <w:rtl/>
          <w:lang w:bidi="ar-EG"/>
        </w:rPr>
        <w:t>تحليل وإيجاد الإختلاف بين الرصيد الظاهر في كشف حساب البنك وبين الرصيد الظاهر في سجلات المنشأة للتوصل إلي الرصيد الصحيح في الطرفين</w:t>
      </w:r>
      <w:r>
        <w:rPr>
          <w:rFonts w:hint="cs"/>
          <w:rtl/>
          <w:lang w:bidi="ar-EG"/>
        </w:rPr>
        <w:t>.</w:t>
      </w:r>
      <w:r w:rsidR="00BC4C8B">
        <w:rPr>
          <w:rFonts w:hint="cs"/>
          <w:rtl/>
          <w:lang w:bidi="ar-EG"/>
        </w:rPr>
        <w:t xml:space="preserve"> </w:t>
      </w:r>
      <w:r>
        <w:rPr>
          <w:rFonts w:hint="cs"/>
          <w:rtl/>
          <w:lang w:bidi="ar-EG"/>
        </w:rPr>
        <w:t>يعتبر نظام نما للتسويات البنكية آلية فعالة للوصول لعملية المطابقة بين حساب ال</w:t>
      </w:r>
      <w:r w:rsidR="0019769E">
        <w:rPr>
          <w:rFonts w:hint="cs"/>
          <w:rtl/>
          <w:lang w:bidi="ar-EG"/>
        </w:rPr>
        <w:t>ب</w:t>
      </w:r>
      <w:r>
        <w:rPr>
          <w:rFonts w:hint="cs"/>
          <w:rtl/>
          <w:lang w:bidi="ar-EG"/>
        </w:rPr>
        <w:t xml:space="preserve">نك وحساب المنشأة بسهولة تامة على المستخدمين حيث يدعم النظام استيراد كشف حساب البنك الكترونياً ومن ثم مقارنة </w:t>
      </w:r>
      <w:r w:rsidR="00A80E75">
        <w:rPr>
          <w:rFonts w:hint="cs"/>
          <w:rtl/>
          <w:lang w:bidi="ar-EG"/>
        </w:rPr>
        <w:t>كشف حساب البنك</w:t>
      </w:r>
      <w:r>
        <w:rPr>
          <w:rFonts w:hint="cs"/>
          <w:rtl/>
          <w:lang w:bidi="ar-EG"/>
        </w:rPr>
        <w:t xml:space="preserve"> </w:t>
      </w:r>
      <w:r w:rsidR="00A80E75">
        <w:rPr>
          <w:rFonts w:hint="cs"/>
          <w:rtl/>
          <w:lang w:bidi="ar-EG"/>
        </w:rPr>
        <w:t>بكشف حساب المنشأة</w:t>
      </w:r>
      <w:r>
        <w:rPr>
          <w:rFonts w:hint="cs"/>
          <w:rtl/>
          <w:lang w:bidi="ar-EG"/>
        </w:rPr>
        <w:t>. يمكن للمستخدم اجراء المطابقة يدوياً أو آلياً مع الحفاظ على قواعد المطابقة</w:t>
      </w:r>
      <w:r w:rsidR="00BC4C8B">
        <w:rPr>
          <w:rFonts w:hint="cs"/>
          <w:rtl/>
          <w:lang w:bidi="ar-EG"/>
        </w:rPr>
        <w:t xml:space="preserve"> </w:t>
      </w:r>
      <w:r>
        <w:rPr>
          <w:rFonts w:hint="cs"/>
          <w:rtl/>
          <w:lang w:bidi="ar-EG"/>
        </w:rPr>
        <w:t>الآلية كسماحية اختلاف التواريخ والمبالغ وحروف التطابق للوصول للتسوية النهائية بدقة.</w:t>
      </w:r>
    </w:p>
    <w:p w:rsidR="007F34C6" w:rsidRDefault="007F34C6">
      <w:pPr>
        <w:bidi w:val="0"/>
        <w:rPr>
          <w:rFonts w:ascii="Times New Roman" w:eastAsia="Times New Roman" w:hAnsi="Times New Roman" w:cs="Times New Roman"/>
          <w:b/>
          <w:bCs/>
          <w:sz w:val="24"/>
          <w:szCs w:val="24"/>
          <w:rtl/>
          <w:lang w:bidi="ar-EG"/>
        </w:rPr>
      </w:pPr>
      <w:r>
        <w:rPr>
          <w:b/>
          <w:bCs/>
          <w:rtl/>
          <w:lang w:bidi="ar-EG"/>
        </w:rPr>
        <w:br w:type="page"/>
      </w:r>
    </w:p>
    <w:p w:rsidR="002D5821" w:rsidRPr="00E80D0F" w:rsidRDefault="002D5821" w:rsidP="002D5821">
      <w:pPr>
        <w:pStyle w:val="NormalWeb"/>
        <w:bidi/>
        <w:spacing w:before="113" w:beforeAutospacing="0" w:after="57" w:line="340" w:lineRule="atLeast"/>
        <w:ind w:left="624" w:right="624"/>
        <w:jc w:val="left"/>
        <w:rPr>
          <w:b/>
          <w:bCs/>
          <w:rtl/>
          <w:lang w:bidi="ar-EG"/>
        </w:rPr>
      </w:pPr>
      <w:r w:rsidRPr="00E80D0F">
        <w:rPr>
          <w:rFonts w:hint="cs"/>
          <w:b/>
          <w:bCs/>
          <w:rtl/>
          <w:lang w:bidi="ar-EG"/>
        </w:rPr>
        <w:lastRenderedPageBreak/>
        <w:t>خطابات الضمان</w:t>
      </w:r>
    </w:p>
    <w:p w:rsidR="00A80E75" w:rsidRDefault="002D5821" w:rsidP="00A01BF0">
      <w:pPr>
        <w:pStyle w:val="NormalWeb"/>
        <w:bidi/>
        <w:spacing w:before="113" w:beforeAutospacing="0" w:after="57" w:line="340" w:lineRule="atLeast"/>
        <w:ind w:left="624" w:right="624"/>
        <w:jc w:val="left"/>
        <w:rPr>
          <w:rtl/>
          <w:lang w:bidi="ar-EG"/>
        </w:rPr>
      </w:pPr>
      <w:r>
        <w:rPr>
          <w:rFonts w:hint="cs"/>
          <w:rtl/>
          <w:lang w:bidi="ar-EG"/>
        </w:rPr>
        <w:t xml:space="preserve">يدعم </w:t>
      </w:r>
      <w:r w:rsidR="007F34C6">
        <w:rPr>
          <w:rFonts w:hint="cs"/>
          <w:rtl/>
          <w:lang w:bidi="ar-EG"/>
        </w:rPr>
        <w:t>نما نظام خطابات الضمان الصادرة والمستلمة مع إمكانية تعديلها أو إلغائها</w:t>
      </w:r>
      <w:r w:rsidR="0019769E">
        <w:rPr>
          <w:rFonts w:hint="cs"/>
          <w:rtl/>
          <w:lang w:bidi="ar-EG"/>
        </w:rPr>
        <w:t xml:space="preserve"> </w:t>
      </w:r>
      <w:r w:rsidR="007F34C6">
        <w:rPr>
          <w:rFonts w:hint="cs"/>
          <w:rtl/>
          <w:lang w:bidi="ar-EG"/>
        </w:rPr>
        <w:t>عن طريق المستندات والوقوف على بيان تفصيلي بجميع الحركات التي تمت على أي من خطابات الضمان الصادرة والمستلمة.</w:t>
      </w:r>
      <w:r w:rsidR="00A01BF0">
        <w:rPr>
          <w:rFonts w:hint="cs"/>
          <w:rtl/>
          <w:lang w:bidi="ar-EG"/>
        </w:rPr>
        <w:t xml:space="preserve"> يتميز نظام نما</w:t>
      </w:r>
      <w:r w:rsidR="00BC4C8B">
        <w:rPr>
          <w:rFonts w:hint="cs"/>
          <w:rtl/>
          <w:lang w:bidi="ar-EG"/>
        </w:rPr>
        <w:t xml:space="preserve"> </w:t>
      </w:r>
      <w:r w:rsidR="00A01BF0">
        <w:rPr>
          <w:rFonts w:hint="cs"/>
          <w:rtl/>
          <w:lang w:bidi="ar-EG"/>
        </w:rPr>
        <w:t>لخطابات الضمان بالمرونة، بحيث يمكن استخدامه مع خطابات الضمان الابتدائية والنهائية والخاصة بالدفعة المقدمة وخطابات الصيانة وغير ذلك، كما يسمح بإصدار خطابات الضمان المغطاة كلياً أو جزئياً علاوة على إمكانية تعلية الخطاب أو استرداد جزء منه أو تسييله.</w:t>
      </w:r>
    </w:p>
    <w:p w:rsidR="00A80E75" w:rsidRPr="00A80E75" w:rsidRDefault="00A80E75" w:rsidP="00A80E75">
      <w:pPr>
        <w:pStyle w:val="NormalWeb"/>
        <w:bidi/>
        <w:spacing w:before="113" w:beforeAutospacing="0" w:after="57" w:line="340" w:lineRule="atLeast"/>
        <w:ind w:left="624" w:right="624"/>
        <w:jc w:val="left"/>
        <w:rPr>
          <w:b/>
          <w:bCs/>
          <w:rtl/>
          <w:lang w:bidi="ar-EG"/>
        </w:rPr>
      </w:pPr>
      <w:r w:rsidRPr="00A80E75">
        <w:rPr>
          <w:rFonts w:hint="cs"/>
          <w:b/>
          <w:bCs/>
          <w:rtl/>
          <w:lang w:bidi="ar-EG"/>
        </w:rPr>
        <w:t>التحويلات البنكية</w:t>
      </w:r>
    </w:p>
    <w:p w:rsidR="00411631" w:rsidRPr="002023BF" w:rsidRDefault="00F72522" w:rsidP="00280911">
      <w:pPr>
        <w:pStyle w:val="NormalWeb"/>
        <w:bidi/>
        <w:spacing w:before="113" w:beforeAutospacing="0" w:after="57" w:line="340" w:lineRule="atLeast"/>
        <w:ind w:left="624" w:right="624"/>
        <w:jc w:val="left"/>
        <w:rPr>
          <w:rtl/>
          <w:lang w:bidi="ar-EG"/>
        </w:rPr>
      </w:pPr>
      <w:r>
        <w:rPr>
          <w:rFonts w:hint="cs"/>
          <w:rtl/>
          <w:lang w:bidi="ar-EG"/>
        </w:rPr>
        <w:t xml:space="preserve"> </w:t>
      </w:r>
      <w:r w:rsidR="00A01BF0">
        <w:rPr>
          <w:rFonts w:hint="cs"/>
          <w:rtl/>
          <w:lang w:bidi="ar-EG"/>
        </w:rPr>
        <w:t xml:space="preserve">يتيح </w:t>
      </w:r>
      <w:r w:rsidR="007043F6">
        <w:rPr>
          <w:rFonts w:hint="cs"/>
          <w:rtl/>
          <w:lang w:bidi="ar-EG"/>
        </w:rPr>
        <w:t>نظام نما</w:t>
      </w:r>
      <w:r w:rsidR="00A01BF0">
        <w:rPr>
          <w:rFonts w:hint="cs"/>
          <w:rtl/>
          <w:lang w:bidi="ar-EG"/>
        </w:rPr>
        <w:t xml:space="preserve"> للمنشأة فصل المعاملات البنكية والتي يتم التعامل فيها مع البنك مباشرة عن سندات</w:t>
      </w:r>
      <w:r w:rsidR="00BC4C8B">
        <w:rPr>
          <w:rFonts w:hint="cs"/>
          <w:rtl/>
          <w:lang w:bidi="ar-EG"/>
        </w:rPr>
        <w:t xml:space="preserve"> </w:t>
      </w:r>
      <w:r w:rsidR="00A01BF0">
        <w:rPr>
          <w:rFonts w:hint="cs"/>
          <w:rtl/>
          <w:lang w:bidi="ar-EG"/>
        </w:rPr>
        <w:t xml:space="preserve">القيود والقبض والصرف، وذلك من خلال سندات التحويلات البنكية </w:t>
      </w:r>
      <w:r w:rsidR="000635FC">
        <w:rPr>
          <w:rFonts w:hint="cs"/>
          <w:rtl/>
          <w:lang w:bidi="ar-EG"/>
        </w:rPr>
        <w:t xml:space="preserve">التي يدعمها النظام، </w:t>
      </w:r>
      <w:r w:rsidR="00A01BF0">
        <w:rPr>
          <w:rFonts w:hint="cs"/>
          <w:rtl/>
          <w:lang w:bidi="ar-EG"/>
        </w:rPr>
        <w:t>والتي يتم فيها</w:t>
      </w:r>
      <w:r w:rsidR="00280911">
        <w:rPr>
          <w:rFonts w:hint="cs"/>
          <w:rtl/>
          <w:lang w:bidi="ar-EG"/>
        </w:rPr>
        <w:t xml:space="preserve"> على سبيل المثال</w:t>
      </w:r>
      <w:r w:rsidR="00A01BF0">
        <w:rPr>
          <w:rFonts w:hint="cs"/>
          <w:rtl/>
          <w:lang w:bidi="ar-EG"/>
        </w:rPr>
        <w:t xml:space="preserve"> إيداع مرتبات الموظفين بالبنك ، أو تحويل نقدية من بنك لأخر وغير ذلك.</w:t>
      </w:r>
    </w:p>
    <w:sectPr w:rsidR="00411631" w:rsidRPr="002023BF" w:rsidSect="00F11172">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F163C2"/>
    <w:multiLevelType w:val="hybridMultilevel"/>
    <w:tmpl w:val="8ABE2C22"/>
    <w:lvl w:ilvl="0" w:tplc="04090001">
      <w:start w:val="1"/>
      <w:numFmt w:val="bullet"/>
      <w:lvlText w:val=""/>
      <w:lvlJc w:val="left"/>
      <w:pPr>
        <w:ind w:left="1344" w:hanging="360"/>
      </w:pPr>
      <w:rPr>
        <w:rFonts w:ascii="Symbol" w:hAnsi="Symbol"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411631"/>
    <w:rsid w:val="00032448"/>
    <w:rsid w:val="00062020"/>
    <w:rsid w:val="000635FC"/>
    <w:rsid w:val="000668D7"/>
    <w:rsid w:val="00096157"/>
    <w:rsid w:val="00107567"/>
    <w:rsid w:val="00125958"/>
    <w:rsid w:val="00133C77"/>
    <w:rsid w:val="0019769E"/>
    <w:rsid w:val="001A4297"/>
    <w:rsid w:val="001A45E6"/>
    <w:rsid w:val="001B2CEE"/>
    <w:rsid w:val="001E2D88"/>
    <w:rsid w:val="001F30BB"/>
    <w:rsid w:val="001F32AC"/>
    <w:rsid w:val="002023BF"/>
    <w:rsid w:val="00240E8D"/>
    <w:rsid w:val="00244F14"/>
    <w:rsid w:val="002509CE"/>
    <w:rsid w:val="00264CB1"/>
    <w:rsid w:val="00275666"/>
    <w:rsid w:val="00280911"/>
    <w:rsid w:val="002B270A"/>
    <w:rsid w:val="002D5821"/>
    <w:rsid w:val="002F0478"/>
    <w:rsid w:val="003118FF"/>
    <w:rsid w:val="00332FF7"/>
    <w:rsid w:val="00380E80"/>
    <w:rsid w:val="00390B74"/>
    <w:rsid w:val="003D4598"/>
    <w:rsid w:val="00411631"/>
    <w:rsid w:val="0042122D"/>
    <w:rsid w:val="00434741"/>
    <w:rsid w:val="00472E08"/>
    <w:rsid w:val="00486DE6"/>
    <w:rsid w:val="004A359E"/>
    <w:rsid w:val="004E011B"/>
    <w:rsid w:val="004E666A"/>
    <w:rsid w:val="005358B2"/>
    <w:rsid w:val="005672A1"/>
    <w:rsid w:val="00573895"/>
    <w:rsid w:val="005E2307"/>
    <w:rsid w:val="00624D49"/>
    <w:rsid w:val="00653DB9"/>
    <w:rsid w:val="00666713"/>
    <w:rsid w:val="006C070F"/>
    <w:rsid w:val="006D45F3"/>
    <w:rsid w:val="006D581E"/>
    <w:rsid w:val="007043F6"/>
    <w:rsid w:val="00711DDE"/>
    <w:rsid w:val="007253E9"/>
    <w:rsid w:val="007A12F5"/>
    <w:rsid w:val="007F0ED5"/>
    <w:rsid w:val="007F34C6"/>
    <w:rsid w:val="00932D36"/>
    <w:rsid w:val="0093542D"/>
    <w:rsid w:val="009A0825"/>
    <w:rsid w:val="00A01BF0"/>
    <w:rsid w:val="00A01F0D"/>
    <w:rsid w:val="00A26521"/>
    <w:rsid w:val="00A34447"/>
    <w:rsid w:val="00A557A6"/>
    <w:rsid w:val="00A64B1A"/>
    <w:rsid w:val="00A80E75"/>
    <w:rsid w:val="00AB2C9D"/>
    <w:rsid w:val="00AD0BC3"/>
    <w:rsid w:val="00B24D3D"/>
    <w:rsid w:val="00B30CE5"/>
    <w:rsid w:val="00B86F2C"/>
    <w:rsid w:val="00BB3831"/>
    <w:rsid w:val="00BC4C8B"/>
    <w:rsid w:val="00BD7E57"/>
    <w:rsid w:val="00C15A9C"/>
    <w:rsid w:val="00C20B49"/>
    <w:rsid w:val="00C20EA5"/>
    <w:rsid w:val="00C3553E"/>
    <w:rsid w:val="00CC29F5"/>
    <w:rsid w:val="00D2659C"/>
    <w:rsid w:val="00D33031"/>
    <w:rsid w:val="00DA52A4"/>
    <w:rsid w:val="00E5162E"/>
    <w:rsid w:val="00E517FC"/>
    <w:rsid w:val="00E80D0F"/>
    <w:rsid w:val="00EA78AC"/>
    <w:rsid w:val="00ED4098"/>
    <w:rsid w:val="00EE1125"/>
    <w:rsid w:val="00F11172"/>
    <w:rsid w:val="00F458CF"/>
    <w:rsid w:val="00F55648"/>
    <w:rsid w:val="00F666EE"/>
    <w:rsid w:val="00F72522"/>
    <w:rsid w:val="00F85D31"/>
    <w:rsid w:val="00FA5C0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1246</TotalTime>
  <Pages>2</Pages>
  <Words>447</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2016-02-12T20:41:00Z</dcterms:created>
  <dcterms:modified xsi:type="dcterms:W3CDTF">2016-06-06T12:48:00Z</dcterms:modified>
</cp:coreProperties>
</file>